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09" w:rsidRPr="003B1A1F" w:rsidRDefault="007F3609" w:rsidP="007F3609">
      <w:pPr>
        <w:ind w:right="-1440" w:hanging="360"/>
        <w:rPr>
          <w:b/>
          <w:color w:val="44546A" w:themeColor="text2"/>
          <w:sz w:val="48"/>
          <w:szCs w:val="48"/>
        </w:rPr>
      </w:pPr>
      <w:r w:rsidRPr="003B1A1F">
        <w:rPr>
          <w:b/>
          <w:color w:val="44546A" w:themeColor="text2"/>
          <w:sz w:val="52"/>
          <w:szCs w:val="48"/>
        </w:rPr>
        <w:t>PARA MEDICAL COUNCIL (PB) MOHALI</w:t>
      </w:r>
    </w:p>
    <w:p w:rsidR="007F3609" w:rsidRDefault="007F3609" w:rsidP="007F3609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 xml:space="preserve">     Directorate of Distance Education</w:t>
      </w:r>
    </w:p>
    <w:p w:rsidR="007F3609" w:rsidRPr="00ED2EDB" w:rsidRDefault="007F3609" w:rsidP="007F3609">
      <w:pPr>
        <w:ind w:left="-180" w:hanging="360"/>
        <w:jc w:val="center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>DATE SHEET FOR B.Sc</w:t>
      </w:r>
      <w:proofErr w:type="gramStart"/>
      <w:r w:rsidRPr="00ED2EDB">
        <w:rPr>
          <w:b/>
          <w:color w:val="C00000"/>
          <w:sz w:val="40"/>
          <w:szCs w:val="40"/>
        </w:rPr>
        <w:t>.(</w:t>
      </w:r>
      <w:proofErr w:type="gramEnd"/>
      <w:r>
        <w:rPr>
          <w:b/>
          <w:color w:val="C00000"/>
          <w:sz w:val="40"/>
          <w:szCs w:val="40"/>
        </w:rPr>
        <w:t>O.T.T</w:t>
      </w:r>
      <w:r w:rsidRPr="00ED2EDB">
        <w:rPr>
          <w:b/>
          <w:color w:val="C00000"/>
          <w:sz w:val="40"/>
          <w:szCs w:val="40"/>
        </w:rPr>
        <w:t>)-</w:t>
      </w:r>
      <w:r>
        <w:rPr>
          <w:b/>
          <w:color w:val="C00000"/>
          <w:sz w:val="40"/>
          <w:szCs w:val="40"/>
        </w:rPr>
        <w:t xml:space="preserve"> 3</w:t>
      </w:r>
      <w:r w:rsidRPr="00ED2EDB">
        <w:rPr>
          <w:b/>
          <w:color w:val="C00000"/>
          <w:sz w:val="40"/>
          <w:szCs w:val="40"/>
        </w:rPr>
        <w:t xml:space="preserve"> Years</w:t>
      </w:r>
    </w:p>
    <w:p w:rsidR="007F3609" w:rsidRPr="00ED2EDB" w:rsidRDefault="007F3609" w:rsidP="009D46C2">
      <w:pPr>
        <w:ind w:left="1440" w:firstLine="720"/>
        <w:rPr>
          <w:b/>
          <w:color w:val="C00000"/>
          <w:sz w:val="40"/>
          <w:szCs w:val="40"/>
          <w:u w:val="double"/>
        </w:rPr>
      </w:pPr>
      <w:proofErr w:type="gramStart"/>
      <w:r w:rsidRPr="00ED2EDB">
        <w:rPr>
          <w:b/>
          <w:color w:val="C00000"/>
          <w:sz w:val="40"/>
          <w:szCs w:val="40"/>
          <w:u w:val="double"/>
        </w:rPr>
        <w:t>1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st year</w:t>
      </w:r>
      <w:r w:rsidRPr="00ED2EDB">
        <w:rPr>
          <w:b/>
          <w:color w:val="C00000"/>
          <w:sz w:val="40"/>
          <w:szCs w:val="40"/>
          <w:u w:val="double"/>
        </w:rPr>
        <w:t>, 2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nd year</w:t>
      </w:r>
      <w:r>
        <w:rPr>
          <w:b/>
          <w:color w:val="C00000"/>
          <w:sz w:val="40"/>
          <w:szCs w:val="40"/>
          <w:u w:val="double"/>
        </w:rPr>
        <w:t xml:space="preserve">, </w:t>
      </w:r>
      <w:r w:rsidRPr="00ED2EDB">
        <w:rPr>
          <w:b/>
          <w:color w:val="C00000"/>
          <w:sz w:val="40"/>
          <w:szCs w:val="40"/>
          <w:u w:val="double"/>
        </w:rPr>
        <w:t>3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rd</w:t>
      </w:r>
      <w:r w:rsidRPr="00ED2EDB">
        <w:rPr>
          <w:b/>
          <w:color w:val="C00000"/>
          <w:sz w:val="40"/>
          <w:szCs w:val="40"/>
          <w:u w:val="double"/>
        </w:rPr>
        <w:t xml:space="preserve"> year.</w:t>
      </w:r>
      <w:proofErr w:type="gramEnd"/>
    </w:p>
    <w:p w:rsidR="007F3609" w:rsidRPr="00ED2EDB" w:rsidRDefault="007F3609" w:rsidP="009D46C2">
      <w:pPr>
        <w:ind w:left="1260" w:firstLine="900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 xml:space="preserve">SESSION </w:t>
      </w:r>
      <w:r w:rsidR="009D46C2">
        <w:rPr>
          <w:b/>
          <w:color w:val="C00000"/>
          <w:sz w:val="40"/>
          <w:szCs w:val="40"/>
        </w:rPr>
        <w:t>December -2024</w:t>
      </w:r>
    </w:p>
    <w:p w:rsidR="007F3609" w:rsidRPr="005A6DA8" w:rsidRDefault="007F3609" w:rsidP="007F3609">
      <w:pPr>
        <w:tabs>
          <w:tab w:val="left" w:pos="8010"/>
        </w:tabs>
        <w:ind w:left="-180" w:hanging="360"/>
        <w:jc w:val="center"/>
        <w:rPr>
          <w:b/>
          <w:sz w:val="22"/>
        </w:rPr>
      </w:pPr>
      <w:bookmarkStart w:id="0" w:name="_GoBack"/>
      <w:bookmarkEnd w:id="0"/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784"/>
        <w:gridCol w:w="1276"/>
        <w:gridCol w:w="1603"/>
        <w:gridCol w:w="827"/>
        <w:gridCol w:w="1423"/>
        <w:gridCol w:w="720"/>
        <w:gridCol w:w="1260"/>
        <w:gridCol w:w="720"/>
      </w:tblGrid>
      <w:tr w:rsidR="007F3609" w:rsidRPr="003B1A1F" w:rsidTr="007F3609">
        <w:trPr>
          <w:trHeight w:val="547"/>
        </w:trPr>
        <w:tc>
          <w:tcPr>
            <w:tcW w:w="551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Sr. No</w:t>
            </w:r>
          </w:p>
        </w:tc>
        <w:tc>
          <w:tcPr>
            <w:tcW w:w="1784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Day &amp; Date</w:t>
            </w:r>
          </w:p>
        </w:tc>
        <w:tc>
          <w:tcPr>
            <w:tcW w:w="1276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</w:p>
        </w:tc>
        <w:tc>
          <w:tcPr>
            <w:tcW w:w="1603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1</w:t>
            </w: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  <w:vertAlign w:val="superscript"/>
              </w:rPr>
              <w:t>st</w:t>
            </w: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 xml:space="preserve"> Year</w:t>
            </w:r>
          </w:p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827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M.M</w:t>
            </w:r>
          </w:p>
        </w:tc>
        <w:tc>
          <w:tcPr>
            <w:tcW w:w="1423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2nd Year</w:t>
            </w:r>
          </w:p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  <w:u w:val="double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720" w:type="dxa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  <w:u w:val="double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M.M</w:t>
            </w:r>
          </w:p>
        </w:tc>
        <w:tc>
          <w:tcPr>
            <w:tcW w:w="1260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3rd Year</w:t>
            </w:r>
          </w:p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Subject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FE40AB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FB6BCA">
              <w:rPr>
                <w:rFonts w:ascii="Arial" w:hAnsi="Arial" w:cs="Arial"/>
                <w:b/>
                <w:color w:val="44546A" w:themeColor="text2"/>
                <w:sz w:val="22"/>
                <w:szCs w:val="22"/>
              </w:rPr>
              <w:t>M.M</w:t>
            </w:r>
          </w:p>
        </w:tc>
      </w:tr>
      <w:tr w:rsidR="007F3609" w:rsidRPr="003B1A1F" w:rsidTr="007F3609">
        <w:trPr>
          <w:trHeight w:val="921"/>
        </w:trPr>
        <w:tc>
          <w:tcPr>
            <w:tcW w:w="551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1</w:t>
            </w:r>
          </w:p>
        </w:tc>
        <w:tc>
          <w:tcPr>
            <w:tcW w:w="1784" w:type="dxa"/>
            <w:vAlign w:val="center"/>
          </w:tcPr>
          <w:p w:rsidR="00A12A3A" w:rsidRDefault="00A12A3A" w:rsidP="00A12A3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F3609" w:rsidRPr="00FB6BCA" w:rsidRDefault="00A12A3A" w:rsidP="00A12A3A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1276" w:type="dxa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ANATOMY &amp; PHYSIOLOGY</w:t>
            </w:r>
          </w:p>
        </w:tc>
        <w:tc>
          <w:tcPr>
            <w:tcW w:w="827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PRINCIPLES OF MEDICINE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MEDICINE RELEVANT TO O.T. TECHNOLOGY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7F3609" w:rsidRPr="003B1A1F" w:rsidTr="007F3609">
        <w:trPr>
          <w:trHeight w:val="1076"/>
        </w:trPr>
        <w:tc>
          <w:tcPr>
            <w:tcW w:w="551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2</w:t>
            </w:r>
          </w:p>
        </w:tc>
        <w:tc>
          <w:tcPr>
            <w:tcW w:w="1784" w:type="dxa"/>
            <w:vAlign w:val="center"/>
          </w:tcPr>
          <w:p w:rsidR="00A12A3A" w:rsidRDefault="00A12A3A" w:rsidP="00A12A3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F3609" w:rsidRPr="00FB6BCA" w:rsidRDefault="00A12A3A" w:rsidP="00A12A3A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1276" w:type="dxa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SURGICAL EQUIPMENTS</w:t>
            </w:r>
          </w:p>
        </w:tc>
        <w:tc>
          <w:tcPr>
            <w:tcW w:w="827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SURGERY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APPLIED PATHOLOGY &amp; MICROBIOLOGY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7F3609" w:rsidRPr="003B1A1F" w:rsidTr="007F3609">
        <w:trPr>
          <w:trHeight w:val="1658"/>
        </w:trPr>
        <w:tc>
          <w:tcPr>
            <w:tcW w:w="551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3</w:t>
            </w:r>
          </w:p>
        </w:tc>
        <w:tc>
          <w:tcPr>
            <w:tcW w:w="1784" w:type="dxa"/>
            <w:vAlign w:val="center"/>
          </w:tcPr>
          <w:p w:rsidR="006C3488" w:rsidRDefault="006C3488" w:rsidP="006C348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7F3609" w:rsidRPr="00FB6BCA" w:rsidRDefault="006C3488" w:rsidP="006C3488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1276" w:type="dxa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ANAESTHESIA</w:t>
            </w:r>
          </w:p>
        </w:tc>
        <w:tc>
          <w:tcPr>
            <w:tcW w:w="827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OBSTETRICS &amp; GYNAECOLOGY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PHARMACOLOGY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7F3609" w:rsidRPr="003B1A1F" w:rsidTr="007F3609">
        <w:trPr>
          <w:trHeight w:val="1076"/>
        </w:trPr>
        <w:tc>
          <w:tcPr>
            <w:tcW w:w="551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4</w:t>
            </w:r>
          </w:p>
        </w:tc>
        <w:tc>
          <w:tcPr>
            <w:tcW w:w="1784" w:type="dxa"/>
            <w:vAlign w:val="center"/>
          </w:tcPr>
          <w:p w:rsidR="00A12A3A" w:rsidRDefault="00A12A3A" w:rsidP="00A12A3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F3609" w:rsidRPr="00FB6BCA" w:rsidRDefault="00A12A3A" w:rsidP="00A12A3A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1276" w:type="dxa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SURGICAL PROCEDURE &amp; MONITORING</w:t>
            </w:r>
          </w:p>
        </w:tc>
        <w:tc>
          <w:tcPr>
            <w:tcW w:w="827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42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EYE &amp; E.N.T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INTRODUCTION TO OPERATION THEATRE TECHNOLOGY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100</w:t>
            </w:r>
          </w:p>
        </w:tc>
      </w:tr>
      <w:tr w:rsidR="007F3609" w:rsidRPr="003B1A1F" w:rsidTr="007F3609">
        <w:trPr>
          <w:trHeight w:val="1076"/>
        </w:trPr>
        <w:tc>
          <w:tcPr>
            <w:tcW w:w="551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5</w:t>
            </w:r>
          </w:p>
        </w:tc>
        <w:tc>
          <w:tcPr>
            <w:tcW w:w="1784" w:type="dxa"/>
            <w:vAlign w:val="center"/>
          </w:tcPr>
          <w:p w:rsidR="00A12A3A" w:rsidRDefault="00A12A3A" w:rsidP="00A12A3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F3609" w:rsidRPr="00FB6BCA" w:rsidRDefault="00A12A3A" w:rsidP="00A12A3A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1276" w:type="dxa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PRACTICAL &amp; VIVA-VOCE</w:t>
            </w:r>
          </w:p>
        </w:tc>
        <w:tc>
          <w:tcPr>
            <w:tcW w:w="827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42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PRACTICAL &amp; VIVA-VOCE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26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6B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PRACTICAL&amp;VIVA-VOCE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  <w:u w:val="double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</w:tr>
      <w:tr w:rsidR="007F3609" w:rsidRPr="003B1A1F" w:rsidTr="007F3609">
        <w:trPr>
          <w:trHeight w:val="1076"/>
        </w:trPr>
        <w:tc>
          <w:tcPr>
            <w:tcW w:w="551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</w:rPr>
            </w:pPr>
            <w:r w:rsidRPr="00FB6BCA">
              <w:rPr>
                <w:rFonts w:asciiTheme="minorHAnsi" w:hAnsiTheme="minorHAnsi" w:cs="Microsoft Sans Serif"/>
                <w:b/>
                <w:color w:val="44546A" w:themeColor="text2"/>
                <w:sz w:val="22"/>
                <w:szCs w:val="22"/>
              </w:rPr>
              <w:t>6</w:t>
            </w:r>
          </w:p>
        </w:tc>
        <w:tc>
          <w:tcPr>
            <w:tcW w:w="1784" w:type="dxa"/>
            <w:vAlign w:val="center"/>
          </w:tcPr>
          <w:p w:rsidR="00A12A3A" w:rsidRDefault="00A12A3A" w:rsidP="00A12A3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7F3609" w:rsidRPr="00FB6BCA" w:rsidRDefault="00A12A3A" w:rsidP="00A12A3A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13-12-2024</w:t>
            </w:r>
          </w:p>
        </w:tc>
        <w:tc>
          <w:tcPr>
            <w:tcW w:w="1276" w:type="dxa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</w:p>
        </w:tc>
        <w:tc>
          <w:tcPr>
            <w:tcW w:w="160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Internal Assessment</w:t>
            </w:r>
          </w:p>
        </w:tc>
        <w:tc>
          <w:tcPr>
            <w:tcW w:w="827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423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Internal Assessment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  <w:tc>
          <w:tcPr>
            <w:tcW w:w="126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Internal Assessment</w:t>
            </w:r>
          </w:p>
        </w:tc>
        <w:tc>
          <w:tcPr>
            <w:tcW w:w="720" w:type="dxa"/>
            <w:vAlign w:val="center"/>
          </w:tcPr>
          <w:p w:rsidR="007F3609" w:rsidRPr="00FB6BCA" w:rsidRDefault="007F3609" w:rsidP="007F3609">
            <w:pPr>
              <w:jc w:val="center"/>
              <w:rPr>
                <w:rFonts w:asciiTheme="minorHAnsi" w:hAnsiTheme="minorHAnsi"/>
                <w:b/>
                <w:color w:val="44546A" w:themeColor="text2"/>
              </w:rPr>
            </w:pPr>
            <w:r w:rsidRPr="00FB6BCA">
              <w:rPr>
                <w:rFonts w:asciiTheme="minorHAnsi" w:hAnsiTheme="minorHAnsi"/>
                <w:b/>
                <w:color w:val="44546A" w:themeColor="text2"/>
                <w:sz w:val="22"/>
                <w:szCs w:val="22"/>
              </w:rPr>
              <w:t>50</w:t>
            </w:r>
          </w:p>
        </w:tc>
      </w:tr>
    </w:tbl>
    <w:p w:rsidR="007F3609" w:rsidRPr="003B1A1F" w:rsidRDefault="007F3609" w:rsidP="007F3609">
      <w:pPr>
        <w:ind w:left="-720" w:firstLine="360"/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</w:p>
    <w:p w:rsidR="007F3609" w:rsidRDefault="007F3609" w:rsidP="007F3609">
      <w:pPr>
        <w:ind w:left="-720" w:firstLine="360"/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C00000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>
        <w:rPr>
          <w:rFonts w:ascii="Microsoft Sans Serif" w:hAnsi="Microsoft Sans Serif" w:cs="Microsoft Sans Serif"/>
          <w:b/>
          <w:color w:val="C00000"/>
        </w:rPr>
        <w:tab/>
      </w:r>
      <w:r w:rsidRPr="00543FF2">
        <w:rPr>
          <w:rFonts w:ascii="Microsoft Sans Serif" w:hAnsi="Microsoft Sans Serif" w:cs="Microsoft Sans Serif"/>
          <w:b/>
          <w:color w:val="C00000"/>
        </w:rPr>
        <w:t>Controller of Exam</w:t>
      </w:r>
    </w:p>
    <w:p w:rsidR="007F3609" w:rsidRPr="00543FF2" w:rsidRDefault="007F3609" w:rsidP="007F3609">
      <w:pPr>
        <w:ind w:left="5040"/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44546A" w:themeColor="text2"/>
        </w:rPr>
        <w:t>Para Medical Council (Pb)   Mohali</w:t>
      </w:r>
    </w:p>
    <w:p w:rsidR="005F7B2C" w:rsidRDefault="005F7B2C"/>
    <w:sectPr w:rsidR="005F7B2C" w:rsidSect="00E7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3609"/>
    <w:rsid w:val="005F7B2C"/>
    <w:rsid w:val="006C3488"/>
    <w:rsid w:val="007F3609"/>
    <w:rsid w:val="009D46C2"/>
    <w:rsid w:val="00A12A3A"/>
    <w:rsid w:val="00CB6E50"/>
    <w:rsid w:val="00D1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4</cp:revision>
  <dcterms:created xsi:type="dcterms:W3CDTF">2023-02-23T05:46:00Z</dcterms:created>
  <dcterms:modified xsi:type="dcterms:W3CDTF">2024-11-19T05:53:00Z</dcterms:modified>
</cp:coreProperties>
</file>